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16A88" w14:textId="09553F3A" w:rsidR="5C11CE90" w:rsidRDefault="5C11CE90" w:rsidP="7D7285E7">
      <w:pPr>
        <w:jc w:val="center"/>
      </w:pPr>
      <w:r>
        <w:rPr>
          <w:noProof/>
        </w:rPr>
        <w:drawing>
          <wp:inline distT="0" distB="0" distL="0" distR="0" wp14:anchorId="3F41E17B" wp14:editId="552CB554">
            <wp:extent cx="5724525" cy="495300"/>
            <wp:effectExtent l="0" t="0" r="0" b="0"/>
            <wp:docPr id="248304185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30418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2E1E9" w14:textId="1F309F50" w:rsidR="5C11CE90" w:rsidRDefault="5C11CE90" w:rsidP="7D7285E7">
      <w:pPr>
        <w:jc w:val="center"/>
      </w:pPr>
      <w:r>
        <w:rPr>
          <w:noProof/>
        </w:rPr>
        <w:drawing>
          <wp:inline distT="0" distB="0" distL="0" distR="0" wp14:anchorId="11574526" wp14:editId="5A37F6AD">
            <wp:extent cx="1419225" cy="1133475"/>
            <wp:effectExtent l="0" t="0" r="0" b="0"/>
            <wp:docPr id="40234299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3429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54F07" w14:textId="20073F03" w:rsidR="5C11CE90" w:rsidRDefault="5C11CE90" w:rsidP="7D7285E7">
      <w:pPr>
        <w:jc w:val="center"/>
      </w:pPr>
      <w:r>
        <w:rPr>
          <w:noProof/>
        </w:rPr>
        <w:drawing>
          <wp:inline distT="0" distB="0" distL="0" distR="0" wp14:anchorId="673891F0" wp14:editId="79B86B9C">
            <wp:extent cx="5667375" cy="85725"/>
            <wp:effectExtent l="0" t="0" r="0" b="0"/>
            <wp:docPr id="1428968411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96841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30FEB" w14:textId="11064725" w:rsidR="00736AA1" w:rsidRPr="008C2946" w:rsidRDefault="0020762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Academic Appeals</w:t>
      </w:r>
      <w:r w:rsidR="00736AA1" w:rsidRPr="008C2946">
        <w:rPr>
          <w:b/>
          <w:bCs/>
          <w:sz w:val="32"/>
          <w:szCs w:val="32"/>
        </w:rPr>
        <w:t xml:space="preserve"> Policy</w:t>
      </w:r>
    </w:p>
    <w:p w14:paraId="18857170" w14:textId="221297B6" w:rsidR="00736AA1" w:rsidRPr="008C2946" w:rsidRDefault="00736AA1">
      <w:pPr>
        <w:rPr>
          <w:b/>
          <w:bCs/>
          <w:sz w:val="28"/>
          <w:szCs w:val="28"/>
        </w:rPr>
      </w:pPr>
      <w:r w:rsidRPr="008C2946">
        <w:rPr>
          <w:b/>
          <w:bCs/>
          <w:sz w:val="28"/>
          <w:szCs w:val="28"/>
        </w:rPr>
        <w:t>Step 1: Early Resolution</w:t>
      </w:r>
    </w:p>
    <w:p w14:paraId="675BD8C4" w14:textId="678E0E71" w:rsidR="005139CF" w:rsidRPr="004009CE" w:rsidRDefault="00736AA1" w:rsidP="004009CE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4009CE">
        <w:rPr>
          <w:b/>
          <w:bCs/>
          <w:sz w:val="24"/>
          <w:szCs w:val="24"/>
        </w:rPr>
        <w:t>Guidance about how to make a</w:t>
      </w:r>
      <w:r w:rsidR="0020762C">
        <w:rPr>
          <w:b/>
          <w:bCs/>
          <w:sz w:val="24"/>
          <w:szCs w:val="24"/>
        </w:rPr>
        <w:t xml:space="preserve">n academic appeal </w:t>
      </w:r>
      <w:r w:rsidRPr="004009CE">
        <w:rPr>
          <w:b/>
          <w:bCs/>
          <w:sz w:val="24"/>
          <w:szCs w:val="24"/>
        </w:rPr>
        <w:t>at a local level</w:t>
      </w:r>
    </w:p>
    <w:p w14:paraId="468A2F01" w14:textId="4AD0B7D1" w:rsidR="00736AA1" w:rsidRPr="004009CE" w:rsidRDefault="00736AA1" w:rsidP="00736AA1">
      <w:pPr>
        <w:rPr>
          <w:rFonts w:cs="Arial"/>
          <w:b/>
          <w:bCs/>
          <w:sz w:val="24"/>
          <w:szCs w:val="24"/>
        </w:rPr>
      </w:pPr>
      <w:r w:rsidRPr="004009CE">
        <w:rPr>
          <w:rFonts w:cs="Arial"/>
          <w:b/>
          <w:bCs/>
          <w:sz w:val="24"/>
          <w:szCs w:val="24"/>
        </w:rPr>
        <w:t xml:space="preserve">Who should you contact about your </w:t>
      </w:r>
      <w:r w:rsidR="0020762C">
        <w:rPr>
          <w:rFonts w:cs="Arial"/>
          <w:b/>
          <w:bCs/>
          <w:sz w:val="24"/>
          <w:szCs w:val="24"/>
        </w:rPr>
        <w:t>academic appeal</w:t>
      </w:r>
      <w:r w:rsidRPr="004009CE">
        <w:rPr>
          <w:rFonts w:cs="Arial"/>
          <w:b/>
          <w:bCs/>
          <w:sz w:val="24"/>
          <w:szCs w:val="24"/>
        </w:rPr>
        <w:t>.</w:t>
      </w:r>
    </w:p>
    <w:p w14:paraId="427B10AE" w14:textId="24A62672" w:rsidR="0097219F" w:rsidRPr="004009CE" w:rsidRDefault="0097219F" w:rsidP="00736AA1">
      <w:pPr>
        <w:rPr>
          <w:rFonts w:cs="Arial"/>
          <w:sz w:val="24"/>
          <w:szCs w:val="24"/>
        </w:rPr>
      </w:pPr>
      <w:r w:rsidRPr="004009CE">
        <w:rPr>
          <w:rFonts w:cs="Arial"/>
          <w:sz w:val="24"/>
          <w:szCs w:val="24"/>
        </w:rPr>
        <w:t xml:space="preserve">We are committed to providing excellence in teaching and a positive learning experience for all our students.  However, we understand that there may </w:t>
      </w:r>
      <w:r w:rsidR="00FB3558">
        <w:rPr>
          <w:rFonts w:cs="Arial"/>
          <w:sz w:val="24"/>
          <w:szCs w:val="24"/>
        </w:rPr>
        <w:t xml:space="preserve">be occasions when a student </w:t>
      </w:r>
      <w:r w:rsidR="006B5EF6">
        <w:rPr>
          <w:rFonts w:cs="Arial"/>
          <w:sz w:val="24"/>
          <w:szCs w:val="24"/>
        </w:rPr>
        <w:t xml:space="preserve">may be disappointed with the outcome of a grade or assessment.  </w:t>
      </w:r>
    </w:p>
    <w:p w14:paraId="0DFFB6DF" w14:textId="37FA1FDF" w:rsidR="00736AA1" w:rsidRPr="004009CE" w:rsidRDefault="00736AA1" w:rsidP="00736AA1">
      <w:pPr>
        <w:rPr>
          <w:rFonts w:cs="Arial"/>
          <w:sz w:val="24"/>
          <w:szCs w:val="24"/>
        </w:rPr>
      </w:pPr>
      <w:r w:rsidRPr="004009CE">
        <w:rPr>
          <w:rFonts w:cs="Arial"/>
          <w:sz w:val="24"/>
          <w:szCs w:val="24"/>
        </w:rPr>
        <w:t xml:space="preserve">In the first instance, you should </w:t>
      </w:r>
      <w:r w:rsidR="00CF3EBF">
        <w:rPr>
          <w:rFonts w:cs="Arial"/>
          <w:sz w:val="24"/>
          <w:szCs w:val="24"/>
        </w:rPr>
        <w:t xml:space="preserve">seek clarification </w:t>
      </w:r>
      <w:r w:rsidR="004B0817">
        <w:rPr>
          <w:rFonts w:cs="Arial"/>
          <w:sz w:val="24"/>
          <w:szCs w:val="24"/>
        </w:rPr>
        <w:t xml:space="preserve">of a grade awarded for an assessment, exam or viva, or discuss your concerns with </w:t>
      </w:r>
      <w:r w:rsidRPr="004009CE">
        <w:rPr>
          <w:rFonts w:cs="Arial"/>
          <w:sz w:val="24"/>
          <w:szCs w:val="24"/>
        </w:rPr>
        <w:t xml:space="preserve">at a local level.  For example, we would suggest you start by contacting the Director of Training, or Chair of Training Committee for your course.  </w:t>
      </w:r>
      <w:r w:rsidR="000D609E">
        <w:rPr>
          <w:rFonts w:cs="Arial"/>
          <w:sz w:val="24"/>
          <w:szCs w:val="24"/>
        </w:rPr>
        <w:t>An academic appeal can</w:t>
      </w:r>
      <w:r w:rsidR="0043573D">
        <w:rPr>
          <w:rFonts w:cs="Arial"/>
          <w:sz w:val="24"/>
          <w:szCs w:val="24"/>
        </w:rPr>
        <w:t>n</w:t>
      </w:r>
      <w:r w:rsidR="000D609E">
        <w:rPr>
          <w:rFonts w:cs="Arial"/>
          <w:sz w:val="24"/>
          <w:szCs w:val="24"/>
        </w:rPr>
        <w:t xml:space="preserve">ot question </w:t>
      </w:r>
      <w:r w:rsidR="0043573D">
        <w:rPr>
          <w:rFonts w:cs="Arial"/>
          <w:sz w:val="24"/>
          <w:szCs w:val="24"/>
        </w:rPr>
        <w:t xml:space="preserve">the exercise of </w:t>
      </w:r>
      <w:r w:rsidR="000D609E">
        <w:rPr>
          <w:rFonts w:cs="Arial"/>
          <w:sz w:val="24"/>
          <w:szCs w:val="24"/>
        </w:rPr>
        <w:t>academic judgement</w:t>
      </w:r>
      <w:r w:rsidR="0043573D">
        <w:rPr>
          <w:rFonts w:cs="Arial"/>
          <w:sz w:val="24"/>
          <w:szCs w:val="24"/>
        </w:rPr>
        <w:t xml:space="preserve">.  </w:t>
      </w:r>
      <w:r w:rsidR="0097219F" w:rsidRPr="004009CE">
        <w:rPr>
          <w:rFonts w:cs="Arial"/>
          <w:sz w:val="24"/>
          <w:szCs w:val="24"/>
        </w:rPr>
        <w:t xml:space="preserve">Many </w:t>
      </w:r>
      <w:r w:rsidR="006B5EF6">
        <w:rPr>
          <w:rFonts w:cs="Arial"/>
          <w:sz w:val="24"/>
          <w:szCs w:val="24"/>
        </w:rPr>
        <w:t>academic appeals</w:t>
      </w:r>
      <w:r w:rsidR="0097219F" w:rsidRPr="004009CE">
        <w:rPr>
          <w:rFonts w:cs="Arial"/>
          <w:sz w:val="24"/>
          <w:szCs w:val="24"/>
        </w:rPr>
        <w:t xml:space="preserve"> can be resolved quicky at a local level.  </w:t>
      </w:r>
    </w:p>
    <w:p w14:paraId="4A603CB4" w14:textId="3BEEAF8D" w:rsidR="007E550A" w:rsidRPr="004009CE" w:rsidRDefault="007E550A" w:rsidP="004009CE">
      <w:pPr>
        <w:shd w:val="clear" w:color="auto" w:fill="E8E8E8" w:themeFill="background2"/>
        <w:rPr>
          <w:rFonts w:cs="Arial"/>
          <w:sz w:val="24"/>
          <w:szCs w:val="24"/>
          <w:u w:val="single"/>
        </w:rPr>
      </w:pPr>
      <w:r w:rsidRPr="004009CE">
        <w:rPr>
          <w:rFonts w:cs="Arial"/>
          <w:sz w:val="24"/>
          <w:szCs w:val="24"/>
          <w:u w:val="single"/>
        </w:rPr>
        <w:t xml:space="preserve">Timeline:  </w:t>
      </w:r>
      <w:r w:rsidR="008378B2">
        <w:rPr>
          <w:rFonts w:cs="Arial"/>
          <w:sz w:val="24"/>
          <w:szCs w:val="24"/>
          <w:u w:val="single"/>
        </w:rPr>
        <w:t>An academic appeal</w:t>
      </w:r>
      <w:r w:rsidRPr="004009CE">
        <w:rPr>
          <w:rFonts w:cs="Arial"/>
          <w:sz w:val="24"/>
          <w:szCs w:val="24"/>
          <w:u w:val="single"/>
        </w:rPr>
        <w:t xml:space="preserve"> should be raised as soon as possible and no longer than 30 days after the </w:t>
      </w:r>
      <w:r w:rsidR="00CF3EBF">
        <w:rPr>
          <w:rFonts w:cs="Arial"/>
          <w:sz w:val="24"/>
          <w:szCs w:val="24"/>
          <w:u w:val="single"/>
        </w:rPr>
        <w:t>dates that results were published</w:t>
      </w:r>
      <w:r w:rsidRPr="004009CE">
        <w:rPr>
          <w:rFonts w:cs="Arial"/>
          <w:sz w:val="24"/>
          <w:szCs w:val="24"/>
          <w:u w:val="single"/>
        </w:rPr>
        <w:t xml:space="preserve">.  </w:t>
      </w:r>
    </w:p>
    <w:p w14:paraId="5EE28893" w14:textId="3F9026FC" w:rsidR="007E550A" w:rsidRPr="004009CE" w:rsidRDefault="007E550A" w:rsidP="007E550A">
      <w:pPr>
        <w:rPr>
          <w:rFonts w:cs="Arial"/>
          <w:b/>
          <w:bCs/>
          <w:sz w:val="24"/>
          <w:szCs w:val="24"/>
        </w:rPr>
      </w:pPr>
      <w:r w:rsidRPr="004009CE">
        <w:rPr>
          <w:rFonts w:cs="Arial"/>
          <w:b/>
          <w:bCs/>
          <w:sz w:val="24"/>
          <w:szCs w:val="24"/>
        </w:rPr>
        <w:t xml:space="preserve">What if you’re worried about making </w:t>
      </w:r>
      <w:r w:rsidR="0092481A" w:rsidRPr="004009CE">
        <w:rPr>
          <w:rFonts w:cs="Arial"/>
          <w:b/>
          <w:bCs/>
          <w:sz w:val="24"/>
          <w:szCs w:val="24"/>
        </w:rPr>
        <w:t>an</w:t>
      </w:r>
      <w:r w:rsidRPr="004009CE">
        <w:rPr>
          <w:rFonts w:cs="Arial"/>
          <w:b/>
          <w:bCs/>
          <w:sz w:val="24"/>
          <w:szCs w:val="24"/>
        </w:rPr>
        <w:t xml:space="preserve"> </w:t>
      </w:r>
      <w:r w:rsidR="004B0817">
        <w:rPr>
          <w:rFonts w:cs="Arial"/>
          <w:b/>
          <w:bCs/>
          <w:sz w:val="24"/>
          <w:szCs w:val="24"/>
        </w:rPr>
        <w:t>academic appeal.</w:t>
      </w:r>
    </w:p>
    <w:p w14:paraId="6CAADCAE" w14:textId="318BDF59" w:rsidR="007E550A" w:rsidRPr="004009CE" w:rsidRDefault="007E550A" w:rsidP="00736AA1">
      <w:pPr>
        <w:rPr>
          <w:rFonts w:cs="Arial"/>
          <w:sz w:val="24"/>
          <w:szCs w:val="24"/>
        </w:rPr>
      </w:pPr>
      <w:r w:rsidRPr="004009CE">
        <w:rPr>
          <w:rFonts w:cs="Arial"/>
          <w:sz w:val="24"/>
          <w:szCs w:val="24"/>
        </w:rPr>
        <w:t>We would like to reassure you that you will not be disadvantaged by making a</w:t>
      </w:r>
      <w:r w:rsidR="00957E7A">
        <w:rPr>
          <w:rFonts w:cs="Arial"/>
          <w:sz w:val="24"/>
          <w:szCs w:val="24"/>
        </w:rPr>
        <w:t>n</w:t>
      </w:r>
      <w:r w:rsidRPr="004009CE">
        <w:rPr>
          <w:rFonts w:cs="Arial"/>
          <w:sz w:val="24"/>
          <w:szCs w:val="24"/>
        </w:rPr>
        <w:t xml:space="preserve"> </w:t>
      </w:r>
      <w:r w:rsidR="004B0817">
        <w:rPr>
          <w:rFonts w:cs="Arial"/>
          <w:sz w:val="24"/>
          <w:szCs w:val="24"/>
        </w:rPr>
        <w:t>academic appeal</w:t>
      </w:r>
      <w:r w:rsidRPr="004009CE">
        <w:rPr>
          <w:rFonts w:cs="Arial"/>
          <w:sz w:val="24"/>
          <w:szCs w:val="24"/>
        </w:rPr>
        <w:t xml:space="preserve"> and we take all </w:t>
      </w:r>
      <w:r w:rsidR="00A91A48">
        <w:rPr>
          <w:rFonts w:cs="Arial"/>
          <w:sz w:val="24"/>
          <w:szCs w:val="24"/>
        </w:rPr>
        <w:t>appeal</w:t>
      </w:r>
      <w:r w:rsidRPr="004009CE">
        <w:rPr>
          <w:rFonts w:cs="Arial"/>
          <w:sz w:val="24"/>
          <w:szCs w:val="24"/>
        </w:rPr>
        <w:t xml:space="preserve">s seriously.  Your </w:t>
      </w:r>
      <w:r w:rsidR="00A91A48">
        <w:rPr>
          <w:rFonts w:cs="Arial"/>
          <w:sz w:val="24"/>
          <w:szCs w:val="24"/>
        </w:rPr>
        <w:t>academic appeal</w:t>
      </w:r>
      <w:r w:rsidRPr="004009CE">
        <w:rPr>
          <w:rFonts w:cs="Arial"/>
          <w:sz w:val="24"/>
          <w:szCs w:val="24"/>
        </w:rPr>
        <w:t xml:space="preserve"> will be dealt with without any recrimination and we will treat your </w:t>
      </w:r>
      <w:r w:rsidR="00A91A48">
        <w:rPr>
          <w:rFonts w:cs="Arial"/>
          <w:sz w:val="24"/>
          <w:szCs w:val="24"/>
        </w:rPr>
        <w:t>academic appeal</w:t>
      </w:r>
      <w:r w:rsidRPr="004009CE">
        <w:rPr>
          <w:rFonts w:cs="Arial"/>
          <w:sz w:val="24"/>
          <w:szCs w:val="24"/>
        </w:rPr>
        <w:t xml:space="preserve"> confidentially as far as its reasonably practicable.  </w:t>
      </w:r>
    </w:p>
    <w:p w14:paraId="60091856" w14:textId="3762CA91" w:rsidR="007E550A" w:rsidRPr="004009CE" w:rsidRDefault="0097219F" w:rsidP="00736AA1">
      <w:pPr>
        <w:rPr>
          <w:rFonts w:cs="Arial"/>
          <w:sz w:val="24"/>
          <w:szCs w:val="24"/>
        </w:rPr>
      </w:pPr>
      <w:r w:rsidRPr="004009CE">
        <w:rPr>
          <w:rFonts w:cs="Arial"/>
          <w:sz w:val="24"/>
          <w:szCs w:val="24"/>
        </w:rPr>
        <w:t>You may want to appoint someone to represent you</w:t>
      </w:r>
      <w:r w:rsidR="001F7962" w:rsidRPr="001F7962">
        <w:rPr>
          <w:rFonts w:cs="Arial"/>
          <w:sz w:val="24"/>
          <w:szCs w:val="24"/>
        </w:rPr>
        <w:t xml:space="preserve"> </w:t>
      </w:r>
      <w:r w:rsidR="001F7962">
        <w:rPr>
          <w:rFonts w:cs="Arial"/>
          <w:sz w:val="24"/>
          <w:szCs w:val="24"/>
        </w:rPr>
        <w:t xml:space="preserve">and you must write to us to let us know we can speak to your representative about your </w:t>
      </w:r>
      <w:r w:rsidR="004C2557">
        <w:rPr>
          <w:rFonts w:cs="Arial"/>
          <w:sz w:val="24"/>
          <w:szCs w:val="24"/>
        </w:rPr>
        <w:t>academic appeal</w:t>
      </w:r>
      <w:r w:rsidR="001F7962" w:rsidRPr="004009CE">
        <w:rPr>
          <w:rFonts w:cs="Arial"/>
          <w:sz w:val="24"/>
          <w:szCs w:val="24"/>
        </w:rPr>
        <w:t xml:space="preserve">.  </w:t>
      </w:r>
      <w:r w:rsidRPr="004009CE">
        <w:rPr>
          <w:rFonts w:cs="Arial"/>
          <w:sz w:val="24"/>
          <w:szCs w:val="24"/>
        </w:rPr>
        <w:t>This would not normally be a legal representative and instead, we would suggest a student representative for your training, or a fellow student or friend.</w:t>
      </w:r>
    </w:p>
    <w:p w14:paraId="2848A039" w14:textId="4DA03272" w:rsidR="00736AA1" w:rsidRPr="004009CE" w:rsidRDefault="00736AA1" w:rsidP="00736AA1">
      <w:pPr>
        <w:rPr>
          <w:rFonts w:cs="Arial"/>
          <w:b/>
          <w:bCs/>
          <w:sz w:val="24"/>
          <w:szCs w:val="24"/>
        </w:rPr>
      </w:pPr>
      <w:r w:rsidRPr="004009CE">
        <w:rPr>
          <w:rFonts w:cs="Arial"/>
          <w:b/>
          <w:bCs/>
          <w:sz w:val="24"/>
          <w:szCs w:val="24"/>
        </w:rPr>
        <w:t xml:space="preserve">What happens if you are raising </w:t>
      </w:r>
      <w:r w:rsidR="00463A2C" w:rsidRPr="004009CE">
        <w:rPr>
          <w:rFonts w:cs="Arial"/>
          <w:b/>
          <w:bCs/>
          <w:sz w:val="24"/>
          <w:szCs w:val="24"/>
        </w:rPr>
        <w:t>an</w:t>
      </w:r>
      <w:r w:rsidRPr="004009CE">
        <w:rPr>
          <w:rFonts w:cs="Arial"/>
          <w:b/>
          <w:bCs/>
          <w:sz w:val="24"/>
          <w:szCs w:val="24"/>
        </w:rPr>
        <w:t xml:space="preserve"> </w:t>
      </w:r>
      <w:r w:rsidR="00C748D7">
        <w:rPr>
          <w:rFonts w:cs="Arial"/>
          <w:b/>
          <w:bCs/>
          <w:sz w:val="24"/>
          <w:szCs w:val="24"/>
        </w:rPr>
        <w:t>academic appeal</w:t>
      </w:r>
      <w:r w:rsidRPr="004009CE">
        <w:rPr>
          <w:rFonts w:cs="Arial"/>
          <w:b/>
          <w:bCs/>
          <w:sz w:val="24"/>
          <w:szCs w:val="24"/>
        </w:rPr>
        <w:t xml:space="preserve"> as a group</w:t>
      </w:r>
    </w:p>
    <w:p w14:paraId="3C9D0F46" w14:textId="6F6B97CA" w:rsidR="00736AA1" w:rsidRPr="004009CE" w:rsidRDefault="00736AA1" w:rsidP="00736AA1">
      <w:pPr>
        <w:rPr>
          <w:rFonts w:cs="Arial"/>
          <w:sz w:val="24"/>
          <w:szCs w:val="24"/>
        </w:rPr>
      </w:pPr>
      <w:r w:rsidRPr="004009CE">
        <w:rPr>
          <w:rFonts w:cs="Arial"/>
          <w:sz w:val="24"/>
          <w:szCs w:val="24"/>
        </w:rPr>
        <w:t xml:space="preserve">The group should nominate a representative from the group who will </w:t>
      </w:r>
      <w:r w:rsidR="000D2330" w:rsidRPr="004009CE">
        <w:rPr>
          <w:rFonts w:cs="Arial"/>
          <w:sz w:val="24"/>
          <w:szCs w:val="24"/>
        </w:rPr>
        <w:t xml:space="preserve">be responsible for </w:t>
      </w:r>
      <w:r w:rsidR="005271ED">
        <w:rPr>
          <w:rFonts w:cs="Arial"/>
          <w:sz w:val="24"/>
          <w:szCs w:val="24"/>
        </w:rPr>
        <w:t>making</w:t>
      </w:r>
      <w:r w:rsidR="000D2330" w:rsidRPr="004009CE">
        <w:rPr>
          <w:rFonts w:cs="Arial"/>
          <w:sz w:val="24"/>
          <w:szCs w:val="24"/>
        </w:rPr>
        <w:t xml:space="preserve"> the </w:t>
      </w:r>
      <w:r w:rsidR="005271ED">
        <w:rPr>
          <w:rFonts w:cs="Arial"/>
          <w:sz w:val="24"/>
          <w:szCs w:val="24"/>
        </w:rPr>
        <w:t>academic appeal</w:t>
      </w:r>
      <w:r w:rsidR="000D2330" w:rsidRPr="004009CE">
        <w:rPr>
          <w:rFonts w:cs="Arial"/>
          <w:sz w:val="24"/>
          <w:szCs w:val="24"/>
        </w:rPr>
        <w:t xml:space="preserve">.  The representative will be the main contact for the group and will </w:t>
      </w:r>
      <w:r w:rsidRPr="004009CE">
        <w:rPr>
          <w:rFonts w:cs="Arial"/>
          <w:sz w:val="24"/>
          <w:szCs w:val="24"/>
        </w:rPr>
        <w:t xml:space="preserve">liaise with the bpf on behalf of all group members.  </w:t>
      </w:r>
    </w:p>
    <w:p w14:paraId="4344829C" w14:textId="77777777" w:rsidR="007E550A" w:rsidRPr="00054A8B" w:rsidRDefault="007E550A" w:rsidP="007E550A">
      <w:pPr>
        <w:rPr>
          <w:rFonts w:cs="Arial"/>
          <w:b/>
          <w:bCs/>
          <w:sz w:val="24"/>
          <w:szCs w:val="24"/>
        </w:rPr>
      </w:pPr>
      <w:r w:rsidRPr="00054A8B">
        <w:rPr>
          <w:rFonts w:cs="Arial"/>
          <w:b/>
          <w:bCs/>
          <w:sz w:val="24"/>
          <w:szCs w:val="24"/>
        </w:rPr>
        <w:t>What if an early resolution is not possible</w:t>
      </w:r>
    </w:p>
    <w:p w14:paraId="3653720A" w14:textId="3E26E4EF" w:rsidR="007E550A" w:rsidRPr="004009CE" w:rsidRDefault="007E550A" w:rsidP="007E550A">
      <w:pPr>
        <w:rPr>
          <w:rFonts w:cs="Arial"/>
          <w:sz w:val="24"/>
          <w:szCs w:val="24"/>
        </w:rPr>
      </w:pPr>
      <w:r w:rsidRPr="004009CE">
        <w:rPr>
          <w:rFonts w:cs="Arial"/>
          <w:sz w:val="24"/>
          <w:szCs w:val="24"/>
        </w:rPr>
        <w:t xml:space="preserve">If your </w:t>
      </w:r>
      <w:r w:rsidR="00E37BA5">
        <w:rPr>
          <w:rFonts w:cs="Arial"/>
          <w:sz w:val="24"/>
          <w:szCs w:val="24"/>
        </w:rPr>
        <w:t>academic appeal</w:t>
      </w:r>
      <w:r w:rsidRPr="004009CE">
        <w:rPr>
          <w:rFonts w:cs="Arial"/>
          <w:sz w:val="24"/>
          <w:szCs w:val="24"/>
        </w:rPr>
        <w:t xml:space="preserve"> is complex or if you are not satisfied with the outcome of an early resolution, you can make a </w:t>
      </w:r>
      <w:r w:rsidR="00463A2C">
        <w:rPr>
          <w:rFonts w:cs="Arial"/>
          <w:sz w:val="24"/>
          <w:szCs w:val="24"/>
        </w:rPr>
        <w:t>academic appeal</w:t>
      </w:r>
      <w:r w:rsidRPr="004009CE">
        <w:rPr>
          <w:rFonts w:cs="Arial"/>
          <w:sz w:val="24"/>
          <w:szCs w:val="24"/>
        </w:rPr>
        <w:t xml:space="preserve"> formally by submitting a Formal </w:t>
      </w:r>
      <w:r w:rsidR="00F82DED">
        <w:rPr>
          <w:rFonts w:cs="Arial"/>
          <w:sz w:val="24"/>
          <w:szCs w:val="24"/>
        </w:rPr>
        <w:t>Academic Appeal</w:t>
      </w:r>
      <w:r w:rsidRPr="004009CE">
        <w:rPr>
          <w:rFonts w:cs="Arial"/>
          <w:sz w:val="24"/>
          <w:szCs w:val="24"/>
        </w:rPr>
        <w:t xml:space="preserve"> Form.  More information can be found in our </w:t>
      </w:r>
      <w:hyperlink r:id="rId10" w:history="1">
        <w:r w:rsidRPr="00D814B2">
          <w:rPr>
            <w:rStyle w:val="Hyperlink"/>
            <w:rFonts w:cs="Arial"/>
            <w:sz w:val="24"/>
            <w:szCs w:val="24"/>
          </w:rPr>
          <w:t xml:space="preserve">Guidance about how to make a formal </w:t>
        </w:r>
        <w:r w:rsidR="00F82DED" w:rsidRPr="00D814B2">
          <w:rPr>
            <w:rStyle w:val="Hyperlink"/>
            <w:rFonts w:cs="Arial"/>
            <w:sz w:val="24"/>
            <w:szCs w:val="24"/>
          </w:rPr>
          <w:t>academic appeal</w:t>
        </w:r>
      </w:hyperlink>
      <w:r w:rsidRPr="004009CE">
        <w:rPr>
          <w:rFonts w:cs="Arial"/>
          <w:sz w:val="24"/>
          <w:szCs w:val="24"/>
        </w:rPr>
        <w:t xml:space="preserve">.  </w:t>
      </w:r>
    </w:p>
    <w:p w14:paraId="40DEAE5A" w14:textId="23D4481D" w:rsidR="0097219F" w:rsidRPr="004009CE" w:rsidRDefault="0097219F" w:rsidP="00736AA1">
      <w:pPr>
        <w:rPr>
          <w:rFonts w:cs="Arial"/>
          <w:b/>
          <w:bCs/>
          <w:sz w:val="24"/>
          <w:szCs w:val="24"/>
        </w:rPr>
      </w:pPr>
      <w:r w:rsidRPr="004009CE">
        <w:rPr>
          <w:rFonts w:cs="Arial"/>
          <w:b/>
          <w:bCs/>
          <w:sz w:val="24"/>
          <w:szCs w:val="24"/>
        </w:rPr>
        <w:lastRenderedPageBreak/>
        <w:t>Further support</w:t>
      </w:r>
    </w:p>
    <w:p w14:paraId="0E1143C7" w14:textId="222E2882" w:rsidR="0097219F" w:rsidRPr="004009CE" w:rsidRDefault="0097219F" w:rsidP="00736AA1">
      <w:pPr>
        <w:rPr>
          <w:rFonts w:cs="Arial"/>
          <w:sz w:val="24"/>
          <w:szCs w:val="24"/>
        </w:rPr>
      </w:pPr>
      <w:r w:rsidRPr="004009CE">
        <w:rPr>
          <w:rFonts w:cs="Arial"/>
          <w:sz w:val="24"/>
          <w:szCs w:val="24"/>
        </w:rPr>
        <w:t>If you’re finding it difficult or if it’s upsetting to make a</w:t>
      </w:r>
      <w:r w:rsidR="00F82DED">
        <w:rPr>
          <w:rFonts w:cs="Arial"/>
          <w:sz w:val="24"/>
          <w:szCs w:val="24"/>
        </w:rPr>
        <w:t>n academic appeal</w:t>
      </w:r>
      <w:r w:rsidRPr="004009CE">
        <w:rPr>
          <w:rFonts w:cs="Arial"/>
          <w:sz w:val="24"/>
          <w:szCs w:val="24"/>
        </w:rPr>
        <w:t xml:space="preserve">, our Learning Support Advisor is available to provide support and advice.  They may be able to help you submit your </w:t>
      </w:r>
      <w:r w:rsidR="00F82DED">
        <w:rPr>
          <w:rFonts w:cs="Arial"/>
          <w:sz w:val="24"/>
          <w:szCs w:val="24"/>
        </w:rPr>
        <w:t>academic appeal</w:t>
      </w:r>
      <w:r w:rsidRPr="004009CE">
        <w:rPr>
          <w:rFonts w:cs="Arial"/>
          <w:sz w:val="24"/>
          <w:szCs w:val="24"/>
        </w:rPr>
        <w:t xml:space="preserve"> or signpost you to additional resources or support.  </w:t>
      </w:r>
    </w:p>
    <w:p w14:paraId="705FD342" w14:textId="7CEA3ACC" w:rsidR="00736AA1" w:rsidRPr="004009CE" w:rsidRDefault="00736AA1" w:rsidP="00736AA1">
      <w:pPr>
        <w:rPr>
          <w:rFonts w:cs="Arial"/>
          <w:b/>
          <w:bCs/>
          <w:sz w:val="24"/>
          <w:szCs w:val="24"/>
        </w:rPr>
      </w:pPr>
      <w:r w:rsidRPr="004009CE">
        <w:rPr>
          <w:rFonts w:cs="Arial"/>
          <w:b/>
          <w:bCs/>
          <w:sz w:val="24"/>
          <w:szCs w:val="24"/>
        </w:rPr>
        <w:t>Information and advice</w:t>
      </w:r>
    </w:p>
    <w:p w14:paraId="27387B39" w14:textId="4FDF2128" w:rsidR="00736AA1" w:rsidRPr="004009CE" w:rsidRDefault="00736AA1" w:rsidP="00736AA1">
      <w:pPr>
        <w:rPr>
          <w:rFonts w:cs="Arial"/>
          <w:sz w:val="24"/>
          <w:szCs w:val="24"/>
        </w:rPr>
      </w:pPr>
      <w:r w:rsidRPr="004009CE">
        <w:rPr>
          <w:rFonts w:cs="Arial"/>
          <w:sz w:val="24"/>
          <w:szCs w:val="24"/>
        </w:rPr>
        <w:t xml:space="preserve">If you have any questions about the </w:t>
      </w:r>
      <w:r w:rsidR="00F82DED">
        <w:rPr>
          <w:rFonts w:cs="Arial"/>
          <w:sz w:val="24"/>
          <w:szCs w:val="24"/>
        </w:rPr>
        <w:t>academic appeal’s</w:t>
      </w:r>
      <w:r w:rsidRPr="004009CE">
        <w:rPr>
          <w:rFonts w:cs="Arial"/>
          <w:sz w:val="24"/>
          <w:szCs w:val="24"/>
        </w:rPr>
        <w:t xml:space="preserve"> procedure or would like more information about how your </w:t>
      </w:r>
      <w:r w:rsidR="00F82DED">
        <w:rPr>
          <w:rFonts w:cs="Arial"/>
          <w:sz w:val="24"/>
          <w:szCs w:val="24"/>
        </w:rPr>
        <w:t>academic appeal</w:t>
      </w:r>
      <w:r w:rsidRPr="004009CE">
        <w:rPr>
          <w:rFonts w:cs="Arial"/>
          <w:sz w:val="24"/>
          <w:szCs w:val="24"/>
        </w:rPr>
        <w:t xml:space="preserve"> will be considered, please contact the Corporate Governance Team.  </w:t>
      </w:r>
    </w:p>
    <w:p w14:paraId="36C7C11F" w14:textId="7E4DECE9" w:rsidR="00736AA1" w:rsidRDefault="00736AA1">
      <w:pPr>
        <w:rPr>
          <w:rFonts w:cs="Arial"/>
          <w:sz w:val="24"/>
          <w:szCs w:val="24"/>
        </w:rPr>
      </w:pPr>
      <w:r w:rsidRPr="004009CE">
        <w:rPr>
          <w:rFonts w:cs="Arial"/>
          <w:sz w:val="24"/>
          <w:szCs w:val="24"/>
        </w:rPr>
        <w:t xml:space="preserve">Email:  </w:t>
      </w:r>
      <w:hyperlink r:id="rId11" w:history="1">
        <w:r w:rsidRPr="004009CE">
          <w:rPr>
            <w:rStyle w:val="Hyperlink"/>
            <w:rFonts w:cs="Arial"/>
            <w:sz w:val="24"/>
            <w:szCs w:val="24"/>
          </w:rPr>
          <w:t>complaints@bpf-psychotherapy.org.uk</w:t>
        </w:r>
      </w:hyperlink>
      <w:r w:rsidRPr="004009CE">
        <w:rPr>
          <w:rFonts w:cs="Arial"/>
          <w:sz w:val="24"/>
          <w:szCs w:val="24"/>
        </w:rPr>
        <w:t xml:space="preserve"> </w:t>
      </w:r>
    </w:p>
    <w:p w14:paraId="43E65C3C" w14:textId="77777777" w:rsidR="00252CDC" w:rsidRDefault="00252CDC">
      <w:pPr>
        <w:rPr>
          <w:rFonts w:cs="Arial"/>
          <w:sz w:val="24"/>
          <w:szCs w:val="24"/>
        </w:rPr>
      </w:pPr>
    </w:p>
    <w:p w14:paraId="6F370131" w14:textId="6A64B9D7" w:rsidR="00252CDC" w:rsidRPr="00B1787A" w:rsidRDefault="00252CDC" w:rsidP="00252CDC">
      <w:pPr>
        <w:shd w:val="clear" w:color="auto" w:fill="D9D9D9" w:themeFill="background1" w:themeFillShade="D9"/>
        <w:jc w:val="center"/>
        <w:rPr>
          <w:rFonts w:cs="Arial"/>
          <w:b/>
          <w:bCs/>
          <w:sz w:val="24"/>
          <w:szCs w:val="24"/>
        </w:rPr>
      </w:pPr>
      <w:r w:rsidRPr="00B1787A">
        <w:rPr>
          <w:rFonts w:cs="Arial"/>
          <w:b/>
          <w:bCs/>
          <w:sz w:val="24"/>
          <w:szCs w:val="24"/>
        </w:rPr>
        <w:t xml:space="preserve">This guidance should be read in conjunction with the </w:t>
      </w:r>
      <w:r w:rsidR="00DA3339">
        <w:rPr>
          <w:rFonts w:cs="Arial"/>
          <w:b/>
          <w:bCs/>
          <w:sz w:val="24"/>
          <w:szCs w:val="24"/>
        </w:rPr>
        <w:t xml:space="preserve">bpf’s </w:t>
      </w:r>
      <w:r w:rsidRPr="00B1787A">
        <w:rPr>
          <w:rFonts w:cs="Arial"/>
          <w:b/>
          <w:bCs/>
          <w:sz w:val="24"/>
          <w:szCs w:val="24"/>
        </w:rPr>
        <w:t>Academic Appeal Policy.</w:t>
      </w:r>
    </w:p>
    <w:p w14:paraId="348E3DAF" w14:textId="77777777" w:rsidR="000A6EB9" w:rsidRDefault="000A6EB9" w:rsidP="000A6EB9">
      <w:pPr>
        <w:jc w:val="right"/>
        <w:rPr>
          <w:color w:val="808080" w:themeColor="background1" w:themeShade="80"/>
          <w:sz w:val="24"/>
          <w:szCs w:val="24"/>
        </w:rPr>
      </w:pPr>
    </w:p>
    <w:p w14:paraId="0CF495E9" w14:textId="77777777" w:rsidR="000A6EB9" w:rsidRDefault="000A6EB9" w:rsidP="000A6EB9">
      <w:pPr>
        <w:jc w:val="right"/>
        <w:rPr>
          <w:color w:val="808080" w:themeColor="background1" w:themeShade="80"/>
          <w:sz w:val="24"/>
          <w:szCs w:val="24"/>
        </w:rPr>
      </w:pPr>
    </w:p>
    <w:p w14:paraId="760F979A" w14:textId="77777777" w:rsidR="000A6EB9" w:rsidRDefault="000A6EB9" w:rsidP="000A6EB9">
      <w:pPr>
        <w:jc w:val="right"/>
        <w:rPr>
          <w:color w:val="808080" w:themeColor="background1" w:themeShade="80"/>
          <w:sz w:val="24"/>
          <w:szCs w:val="24"/>
        </w:rPr>
      </w:pPr>
    </w:p>
    <w:p w14:paraId="302ED2EE" w14:textId="77777777" w:rsidR="000A6EB9" w:rsidRDefault="000A6EB9" w:rsidP="000A6EB9">
      <w:pPr>
        <w:jc w:val="right"/>
        <w:rPr>
          <w:color w:val="808080" w:themeColor="background1" w:themeShade="80"/>
          <w:sz w:val="24"/>
          <w:szCs w:val="24"/>
        </w:rPr>
      </w:pPr>
    </w:p>
    <w:p w14:paraId="440BC6E9" w14:textId="77777777" w:rsidR="000A6EB9" w:rsidRDefault="000A6EB9" w:rsidP="000A6EB9">
      <w:pPr>
        <w:jc w:val="right"/>
        <w:rPr>
          <w:color w:val="808080" w:themeColor="background1" w:themeShade="80"/>
          <w:sz w:val="24"/>
          <w:szCs w:val="24"/>
        </w:rPr>
      </w:pPr>
    </w:p>
    <w:p w14:paraId="6B686BEE" w14:textId="77777777" w:rsidR="000A6EB9" w:rsidRDefault="000A6EB9" w:rsidP="000A6EB9">
      <w:pPr>
        <w:jc w:val="right"/>
        <w:rPr>
          <w:color w:val="808080" w:themeColor="background1" w:themeShade="80"/>
          <w:sz w:val="24"/>
          <w:szCs w:val="24"/>
        </w:rPr>
      </w:pPr>
    </w:p>
    <w:p w14:paraId="761F2FAC" w14:textId="77777777" w:rsidR="000A6EB9" w:rsidRDefault="000A6EB9" w:rsidP="000A6EB9">
      <w:pPr>
        <w:jc w:val="right"/>
        <w:rPr>
          <w:color w:val="808080" w:themeColor="background1" w:themeShade="80"/>
          <w:sz w:val="24"/>
          <w:szCs w:val="24"/>
        </w:rPr>
      </w:pPr>
    </w:p>
    <w:p w14:paraId="0C82C146" w14:textId="77777777" w:rsidR="000A6EB9" w:rsidRDefault="000A6EB9" w:rsidP="000A6EB9">
      <w:pPr>
        <w:jc w:val="right"/>
        <w:rPr>
          <w:color w:val="808080" w:themeColor="background1" w:themeShade="80"/>
          <w:sz w:val="24"/>
          <w:szCs w:val="24"/>
        </w:rPr>
      </w:pPr>
    </w:p>
    <w:p w14:paraId="40079641" w14:textId="77777777" w:rsidR="000A6EB9" w:rsidRDefault="000A6EB9" w:rsidP="000A6EB9">
      <w:pPr>
        <w:jc w:val="right"/>
        <w:rPr>
          <w:color w:val="808080" w:themeColor="background1" w:themeShade="80"/>
          <w:sz w:val="24"/>
          <w:szCs w:val="24"/>
        </w:rPr>
      </w:pPr>
    </w:p>
    <w:p w14:paraId="1364D7DD" w14:textId="77777777" w:rsidR="000A6EB9" w:rsidRDefault="000A6EB9" w:rsidP="000A6EB9">
      <w:pPr>
        <w:jc w:val="right"/>
        <w:rPr>
          <w:color w:val="808080" w:themeColor="background1" w:themeShade="80"/>
          <w:sz w:val="24"/>
          <w:szCs w:val="24"/>
        </w:rPr>
      </w:pPr>
    </w:p>
    <w:p w14:paraId="5E523FC9" w14:textId="77777777" w:rsidR="000A6EB9" w:rsidRDefault="000A6EB9" w:rsidP="000A6EB9">
      <w:pPr>
        <w:jc w:val="right"/>
        <w:rPr>
          <w:color w:val="808080" w:themeColor="background1" w:themeShade="80"/>
          <w:sz w:val="24"/>
          <w:szCs w:val="24"/>
        </w:rPr>
      </w:pPr>
    </w:p>
    <w:p w14:paraId="25007DF4" w14:textId="77777777" w:rsidR="000A6EB9" w:rsidRDefault="000A6EB9" w:rsidP="000A6EB9">
      <w:pPr>
        <w:jc w:val="right"/>
        <w:rPr>
          <w:color w:val="808080" w:themeColor="background1" w:themeShade="80"/>
          <w:sz w:val="24"/>
          <w:szCs w:val="24"/>
        </w:rPr>
      </w:pPr>
    </w:p>
    <w:p w14:paraId="7DAAF0AA" w14:textId="77777777" w:rsidR="000A6EB9" w:rsidRDefault="000A6EB9" w:rsidP="000A6EB9">
      <w:pPr>
        <w:jc w:val="right"/>
        <w:rPr>
          <w:color w:val="808080" w:themeColor="background1" w:themeShade="80"/>
          <w:sz w:val="24"/>
          <w:szCs w:val="24"/>
        </w:rPr>
      </w:pPr>
    </w:p>
    <w:p w14:paraId="1AEFE67B" w14:textId="77777777" w:rsidR="000A6EB9" w:rsidRDefault="000A6EB9" w:rsidP="000A6EB9">
      <w:pPr>
        <w:jc w:val="right"/>
        <w:rPr>
          <w:color w:val="808080" w:themeColor="background1" w:themeShade="80"/>
          <w:sz w:val="24"/>
          <w:szCs w:val="24"/>
        </w:rPr>
      </w:pPr>
    </w:p>
    <w:p w14:paraId="7407AA80" w14:textId="77777777" w:rsidR="000A6EB9" w:rsidRDefault="000A6EB9" w:rsidP="000A6EB9">
      <w:pPr>
        <w:jc w:val="right"/>
        <w:rPr>
          <w:color w:val="808080" w:themeColor="background1" w:themeShade="80"/>
          <w:sz w:val="24"/>
          <w:szCs w:val="24"/>
        </w:rPr>
      </w:pPr>
    </w:p>
    <w:p w14:paraId="5358BEC9" w14:textId="77777777" w:rsidR="000A6EB9" w:rsidRDefault="000A6EB9" w:rsidP="000A6EB9">
      <w:pPr>
        <w:jc w:val="right"/>
        <w:rPr>
          <w:color w:val="808080" w:themeColor="background1" w:themeShade="80"/>
          <w:sz w:val="24"/>
          <w:szCs w:val="24"/>
        </w:rPr>
      </w:pPr>
    </w:p>
    <w:p w14:paraId="14EE48AB" w14:textId="77777777" w:rsidR="000A6EB9" w:rsidRDefault="000A6EB9" w:rsidP="000A6EB9">
      <w:pPr>
        <w:jc w:val="right"/>
        <w:rPr>
          <w:color w:val="808080" w:themeColor="background1" w:themeShade="80"/>
          <w:sz w:val="24"/>
          <w:szCs w:val="24"/>
        </w:rPr>
      </w:pPr>
    </w:p>
    <w:p w14:paraId="3E6362EE" w14:textId="77777777" w:rsidR="000A6EB9" w:rsidRDefault="000A6EB9" w:rsidP="000A6EB9">
      <w:pPr>
        <w:jc w:val="right"/>
        <w:rPr>
          <w:color w:val="808080" w:themeColor="background1" w:themeShade="80"/>
          <w:sz w:val="24"/>
          <w:szCs w:val="24"/>
        </w:rPr>
      </w:pPr>
    </w:p>
    <w:p w14:paraId="28B52184" w14:textId="77777777" w:rsidR="000A6EB9" w:rsidRDefault="000A6EB9" w:rsidP="000A6EB9">
      <w:pPr>
        <w:jc w:val="right"/>
        <w:rPr>
          <w:color w:val="808080" w:themeColor="background1" w:themeShade="80"/>
          <w:sz w:val="24"/>
          <w:szCs w:val="24"/>
        </w:rPr>
      </w:pPr>
    </w:p>
    <w:p w14:paraId="1BD04B4F" w14:textId="77777777" w:rsidR="000A6EB9" w:rsidRDefault="000A6EB9" w:rsidP="000A6EB9">
      <w:pPr>
        <w:jc w:val="right"/>
        <w:rPr>
          <w:color w:val="808080" w:themeColor="background1" w:themeShade="80"/>
          <w:sz w:val="24"/>
          <w:szCs w:val="24"/>
        </w:rPr>
      </w:pPr>
    </w:p>
    <w:p w14:paraId="2D7FD133" w14:textId="77777777" w:rsidR="000A6EB9" w:rsidRDefault="000A6EB9" w:rsidP="000A6EB9">
      <w:pPr>
        <w:jc w:val="right"/>
        <w:rPr>
          <w:color w:val="808080" w:themeColor="background1" w:themeShade="80"/>
          <w:sz w:val="24"/>
          <w:szCs w:val="24"/>
        </w:rPr>
      </w:pPr>
    </w:p>
    <w:p w14:paraId="7D7F19A4" w14:textId="77777777" w:rsidR="000A6EB9" w:rsidRDefault="000A6EB9" w:rsidP="000A6EB9">
      <w:pPr>
        <w:jc w:val="right"/>
        <w:rPr>
          <w:color w:val="808080" w:themeColor="background1" w:themeShade="80"/>
          <w:sz w:val="24"/>
          <w:szCs w:val="24"/>
        </w:rPr>
      </w:pPr>
    </w:p>
    <w:p w14:paraId="1BFB4804" w14:textId="1007B0A7" w:rsidR="000A6EB9" w:rsidRPr="000A6EB9" w:rsidRDefault="000A6EB9" w:rsidP="000A6EB9">
      <w:pPr>
        <w:jc w:val="right"/>
        <w:rPr>
          <w:color w:val="808080" w:themeColor="background1" w:themeShade="80"/>
          <w:sz w:val="24"/>
          <w:szCs w:val="24"/>
        </w:rPr>
      </w:pPr>
      <w:r w:rsidRPr="000A6EB9">
        <w:rPr>
          <w:color w:val="808080" w:themeColor="background1" w:themeShade="80"/>
          <w:sz w:val="24"/>
          <w:szCs w:val="24"/>
        </w:rPr>
        <w:t>Published 09.2025</w:t>
      </w:r>
    </w:p>
    <w:sectPr w:rsidR="000A6EB9" w:rsidRPr="000A6EB9" w:rsidSect="00736A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/>
  <w:documentProtection w:edit="readOnly" w:enforcement="1" w:cryptProviderType="rsaAES" w:cryptAlgorithmClass="hash" w:cryptAlgorithmType="typeAny" w:cryptAlgorithmSid="14" w:cryptSpinCount="100000" w:hash="sa8LvonhU8DYglyp7RzUvDaoIxZw/xlT3PiZDSmidZjSjRyJfL1PWkEHLWkkS85nnJOBCvXdff9dee7+jvxkEA==" w:salt="TXai/dvEQXcreUoKnrMrY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1"/>
    <w:rsid w:val="00054A8B"/>
    <w:rsid w:val="00055539"/>
    <w:rsid w:val="000A6EB9"/>
    <w:rsid w:val="000B5CAF"/>
    <w:rsid w:val="000D2330"/>
    <w:rsid w:val="000D609E"/>
    <w:rsid w:val="001B0AFF"/>
    <w:rsid w:val="001E79C6"/>
    <w:rsid w:val="001F7962"/>
    <w:rsid w:val="0020762C"/>
    <w:rsid w:val="002337CD"/>
    <w:rsid w:val="00252CDC"/>
    <w:rsid w:val="00274720"/>
    <w:rsid w:val="002C75A6"/>
    <w:rsid w:val="003154A3"/>
    <w:rsid w:val="004009CE"/>
    <w:rsid w:val="00417A0F"/>
    <w:rsid w:val="0043573D"/>
    <w:rsid w:val="00463A2C"/>
    <w:rsid w:val="004B0817"/>
    <w:rsid w:val="004C2557"/>
    <w:rsid w:val="005139CF"/>
    <w:rsid w:val="005271ED"/>
    <w:rsid w:val="0062772E"/>
    <w:rsid w:val="0067074F"/>
    <w:rsid w:val="006B5EF6"/>
    <w:rsid w:val="006D16FA"/>
    <w:rsid w:val="00736AA1"/>
    <w:rsid w:val="007E550A"/>
    <w:rsid w:val="00810BF4"/>
    <w:rsid w:val="008378B2"/>
    <w:rsid w:val="008C2946"/>
    <w:rsid w:val="0092481A"/>
    <w:rsid w:val="00957E7A"/>
    <w:rsid w:val="0097219F"/>
    <w:rsid w:val="00A91A48"/>
    <w:rsid w:val="00C51CD6"/>
    <w:rsid w:val="00C748D7"/>
    <w:rsid w:val="00CF3EBF"/>
    <w:rsid w:val="00D0016D"/>
    <w:rsid w:val="00D814B2"/>
    <w:rsid w:val="00DA3339"/>
    <w:rsid w:val="00E37BA5"/>
    <w:rsid w:val="00E54A51"/>
    <w:rsid w:val="00EE171A"/>
    <w:rsid w:val="00F82DED"/>
    <w:rsid w:val="00F90372"/>
    <w:rsid w:val="00FB3558"/>
    <w:rsid w:val="31CB1ADA"/>
    <w:rsid w:val="5C11CE90"/>
    <w:rsid w:val="7D728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02EF0"/>
  <w15:chartTrackingRefBased/>
  <w15:docId w15:val="{E7A72CA8-F55B-486A-A1D5-9CCD5C11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A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A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A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A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A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A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A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A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A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A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A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6A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plaints@bpf-psychotherapy.org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britishpsychotherapyfoundation.org.uk/student-policies-and-regulations/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3B72425D3A74A99D0A0D577B2E838" ma:contentTypeVersion="15" ma:contentTypeDescription="Create a new document." ma:contentTypeScope="" ma:versionID="4bd82c3815f5ea8b3ff882b8a0eae73a">
  <xsd:schema xmlns:xsd="http://www.w3.org/2001/XMLSchema" xmlns:xs="http://www.w3.org/2001/XMLSchema" xmlns:p="http://schemas.microsoft.com/office/2006/metadata/properties" xmlns:ns2="c9146a45-5a31-4d7a-b4f6-cc0484baf724" xmlns:ns3="ece3cdee-da7b-4ec2-914a-f79d05420d1f" targetNamespace="http://schemas.microsoft.com/office/2006/metadata/properties" ma:root="true" ma:fieldsID="cd91f21a11c19d2e05671b65880bc930" ns2:_="" ns3:_="">
    <xsd:import namespace="c9146a45-5a31-4d7a-b4f6-cc0484baf724"/>
    <xsd:import namespace="ece3cdee-da7b-4ec2-914a-f79d05420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46a45-5a31-4d7a-b4f6-cc0484baf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fbcc33-da40-4cfe-9a8a-0bcf6ab19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3cdee-da7b-4ec2-914a-f79d05420d1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0801587-9cc8-408d-a4e4-311ac96688db}" ma:internalName="TaxCatchAll" ma:showField="CatchAllData" ma:web="ece3cdee-da7b-4ec2-914a-f79d05420d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3cdee-da7b-4ec2-914a-f79d05420d1f" xsi:nil="true"/>
    <lcf76f155ced4ddcb4097134ff3c332f xmlns="c9146a45-5a31-4d7a-b4f6-cc0484baf7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E451B6-6BA2-4211-A8D1-854DE1F84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46a45-5a31-4d7a-b4f6-cc0484baf724"/>
    <ds:schemaRef ds:uri="ece3cdee-da7b-4ec2-914a-f79d05420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A0F36-0A10-4929-B230-C2FF8F70C6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0B8E4-6358-437A-92FE-078B57B5EB2F}">
  <ds:schemaRefs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c9146a45-5a31-4d7a-b4f6-cc0484baf72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ece3cdee-da7b-4ec2-914a-f79d05420d1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2617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Brown</dc:creator>
  <cp:keywords/>
  <dc:description/>
  <cp:lastModifiedBy>Rachel Brown</cp:lastModifiedBy>
  <cp:revision>4</cp:revision>
  <cp:lastPrinted>2025-08-07T15:34:00Z</cp:lastPrinted>
  <dcterms:created xsi:type="dcterms:W3CDTF">2025-09-18T10:52:00Z</dcterms:created>
  <dcterms:modified xsi:type="dcterms:W3CDTF">2025-09-18T10:55:00Z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0x01010097E3B72425D3A74A99D0A0D577B2E838</vt:lpwstr>
  </property>
  <property fmtid="{D5CDD505-2E9C-101B-9397-08002B2CF9AE}" pid="3" name="MediaServiceImageTags">
    <vt:lpwstr/>
  </property>
</Properties>
</file>